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EAD" w:rsidRDefault="001F1EAD"/>
    <w:tbl>
      <w:tblPr>
        <w:tblStyle w:val="Tabel-Gitter"/>
        <w:tblW w:w="15730" w:type="dxa"/>
        <w:tblLook w:val="04A0" w:firstRow="1" w:lastRow="0" w:firstColumn="1" w:lastColumn="0" w:noHBand="0" w:noVBand="1"/>
      </w:tblPr>
      <w:tblGrid>
        <w:gridCol w:w="6799"/>
        <w:gridCol w:w="8931"/>
      </w:tblGrid>
      <w:tr w:rsidR="005A5FB4" w:rsidTr="005A5FB4">
        <w:tc>
          <w:tcPr>
            <w:tcW w:w="6799" w:type="dxa"/>
          </w:tcPr>
          <w:p w:rsidR="005A5FB4" w:rsidRDefault="005A5FB4" w:rsidP="0072207E">
            <w:r>
              <w:t xml:space="preserve">Titel på </w:t>
            </w:r>
            <w:r w:rsidR="00DB67D4">
              <w:t>aktivitet</w:t>
            </w:r>
          </w:p>
        </w:tc>
        <w:tc>
          <w:tcPr>
            <w:tcW w:w="8931" w:type="dxa"/>
          </w:tcPr>
          <w:p w:rsidR="005A5FB4" w:rsidRDefault="0056555C" w:rsidP="0072207E">
            <w:r>
              <w:t>PROTEINBAR</w:t>
            </w:r>
          </w:p>
          <w:p w:rsidR="0056555C" w:rsidRDefault="0056555C" w:rsidP="0072207E"/>
        </w:tc>
      </w:tr>
      <w:tr w:rsidR="005A5FB4" w:rsidTr="005A5FB4">
        <w:tc>
          <w:tcPr>
            <w:tcW w:w="6799" w:type="dxa"/>
          </w:tcPr>
          <w:p w:rsidR="005A5FB4" w:rsidRDefault="005A5FB4" w:rsidP="0072207E">
            <w:r>
              <w:t xml:space="preserve">Beskriv kort </w:t>
            </w:r>
            <w:r w:rsidR="001F1EAD">
              <w:t xml:space="preserve">indholdet </w:t>
            </w:r>
            <w:r w:rsidR="005F74A3">
              <w:t>(resumé)</w:t>
            </w:r>
          </w:p>
        </w:tc>
        <w:tc>
          <w:tcPr>
            <w:tcW w:w="8931" w:type="dxa"/>
          </w:tcPr>
          <w:p w:rsidR="00B70941" w:rsidRDefault="00B70941" w:rsidP="0072207E">
            <w:r>
              <w:t xml:space="preserve">Bar med smagsprøver, som borger tilbydes i forbindelse med træning på træningscenter. </w:t>
            </w:r>
          </w:p>
          <w:p w:rsidR="005A5FB4" w:rsidRDefault="00B70941" w:rsidP="0072207E">
            <w:r>
              <w:t>Ved opstart af dagens træning</w:t>
            </w:r>
            <w:r w:rsidR="006267A9">
              <w:t xml:space="preserve"> (5-10 min.)</w:t>
            </w:r>
            <w:r>
              <w:t xml:space="preserve"> får alle borgere udleveret tipskupon med 7 spørgsmål omkring træning og ernæring. I slutningen af træningen </w:t>
            </w:r>
            <w:r w:rsidR="006267A9">
              <w:t xml:space="preserve">(de sidste 15 min.) </w:t>
            </w:r>
            <w:r>
              <w:t>går vi fælles ud til baren, hvor spørgsmål gennemgås og vinder kåres. Alle kan smage på proteindrik og vinderne får desuden smagsprøver med hjem.</w:t>
            </w:r>
          </w:p>
          <w:p w:rsidR="00B70941" w:rsidRDefault="00B70941" w:rsidP="0072207E"/>
        </w:tc>
      </w:tr>
      <w:tr w:rsidR="005A5FB4" w:rsidTr="005A5FB4">
        <w:tc>
          <w:tcPr>
            <w:tcW w:w="6799" w:type="dxa"/>
          </w:tcPr>
          <w:p w:rsidR="005A5FB4" w:rsidRDefault="005A5FB4" w:rsidP="0072207E">
            <w:r>
              <w:t xml:space="preserve">Formål med </w:t>
            </w:r>
            <w:r w:rsidR="00DB67D4">
              <w:t>aktiviteten</w:t>
            </w:r>
          </w:p>
        </w:tc>
        <w:tc>
          <w:tcPr>
            <w:tcW w:w="8931" w:type="dxa"/>
          </w:tcPr>
          <w:p w:rsidR="005A5FB4" w:rsidRDefault="00B70941" w:rsidP="0072207E">
            <w:r>
              <w:t>Øge borgernes viden om og opmærksomhed på at få nok protein under et genoptræningsforløb.</w:t>
            </w:r>
          </w:p>
          <w:p w:rsidR="00B70941" w:rsidRDefault="00B70941" w:rsidP="0072207E"/>
        </w:tc>
      </w:tr>
      <w:tr w:rsidR="005A5FB4" w:rsidTr="005A5FB4">
        <w:tc>
          <w:tcPr>
            <w:tcW w:w="6799" w:type="dxa"/>
          </w:tcPr>
          <w:p w:rsidR="005A5FB4" w:rsidRDefault="005A5FB4" w:rsidP="0072207E">
            <w:r>
              <w:t>Målgruppe (Er der en målgruppe udover borgere i projektet, fx pårørende)</w:t>
            </w:r>
          </w:p>
        </w:tc>
        <w:tc>
          <w:tcPr>
            <w:tcW w:w="8931" w:type="dxa"/>
          </w:tcPr>
          <w:p w:rsidR="005A5FB4" w:rsidRDefault="00B70941" w:rsidP="0072207E">
            <w:r>
              <w:t>Alle borgere over 65 år, der er til træning den pågældende dag. Samt borgere der kommer i sygeplejeklinikken eller i huset den pågældende dag.</w:t>
            </w:r>
          </w:p>
          <w:p w:rsidR="00B70941" w:rsidRDefault="00B70941" w:rsidP="0072207E"/>
        </w:tc>
      </w:tr>
      <w:tr w:rsidR="005A5FB4" w:rsidTr="005A5FB4">
        <w:tc>
          <w:tcPr>
            <w:tcW w:w="6799" w:type="dxa"/>
          </w:tcPr>
          <w:p w:rsidR="005A5FB4" w:rsidRDefault="005A5FB4" w:rsidP="0072207E">
            <w:r>
              <w:t xml:space="preserve">Beskriv hvordan </w:t>
            </w:r>
            <w:r w:rsidR="00DB67D4">
              <w:t>aktiviteten</w:t>
            </w:r>
            <w:r>
              <w:t xml:space="preserve"> er en tværfaglig ernæringsindsats</w:t>
            </w:r>
          </w:p>
        </w:tc>
        <w:tc>
          <w:tcPr>
            <w:tcW w:w="8931" w:type="dxa"/>
          </w:tcPr>
          <w:p w:rsidR="005A5FB4" w:rsidRDefault="00E65EF7" w:rsidP="0072207E">
            <w:r>
              <w:t>Tipskuponen er udarbejdet i samarbejde med diætist.</w:t>
            </w:r>
          </w:p>
          <w:p w:rsidR="00E65EF7" w:rsidRDefault="00E65EF7" w:rsidP="0072207E">
            <w:r>
              <w:t>Terapeuter, diætist og ernæringsfaglig medarbejder deltager alle i gennemgangen af proteinbaren/tipskuponens svar.</w:t>
            </w:r>
          </w:p>
          <w:p w:rsidR="00B70941" w:rsidRDefault="00B70941" w:rsidP="0072207E"/>
        </w:tc>
      </w:tr>
      <w:tr w:rsidR="005A5FB4" w:rsidTr="005A5FB4">
        <w:tc>
          <w:tcPr>
            <w:tcW w:w="6799" w:type="dxa"/>
          </w:tcPr>
          <w:p w:rsidR="005A5FB4" w:rsidRDefault="005A5FB4" w:rsidP="0072207E">
            <w:r>
              <w:t xml:space="preserve">Beskriv </w:t>
            </w:r>
            <w:r w:rsidR="005F74A3">
              <w:t xml:space="preserve">anbefalet </w:t>
            </w:r>
            <w:r>
              <w:t>deltagerantal</w:t>
            </w:r>
          </w:p>
        </w:tc>
        <w:tc>
          <w:tcPr>
            <w:tcW w:w="8931" w:type="dxa"/>
          </w:tcPr>
          <w:p w:rsidR="005A5FB4" w:rsidRDefault="00E65EF7" w:rsidP="0072207E">
            <w:r>
              <w:t>Anbefales højst 10-12 borgere, for at sikre mulighed for dialog om svarerne.</w:t>
            </w:r>
          </w:p>
          <w:p w:rsidR="00E65EF7" w:rsidRDefault="00E65EF7" w:rsidP="0072207E"/>
        </w:tc>
      </w:tr>
      <w:tr w:rsidR="005A5FB4" w:rsidTr="005A5FB4">
        <w:tc>
          <w:tcPr>
            <w:tcW w:w="6799" w:type="dxa"/>
          </w:tcPr>
          <w:p w:rsidR="005A5FB4" w:rsidRDefault="005A5FB4" w:rsidP="0072207E">
            <w:r>
              <w:t xml:space="preserve">Beskriv nødvendige ressourcer (fx madvarer, attrapper, opskrifter, </w:t>
            </w:r>
            <w:r w:rsidR="005F74A3">
              <w:t>medarbejdere osv.)</w:t>
            </w:r>
          </w:p>
        </w:tc>
        <w:tc>
          <w:tcPr>
            <w:tcW w:w="8931" w:type="dxa"/>
          </w:tcPr>
          <w:p w:rsidR="00E65EF7" w:rsidRDefault="00E65EF7" w:rsidP="00E65EF7">
            <w:r>
              <w:t xml:space="preserve">2-3 medarbejdere </w:t>
            </w:r>
          </w:p>
          <w:p w:rsidR="00E65EF7" w:rsidRDefault="00E65EF7" w:rsidP="00E65EF7">
            <w:r>
              <w:t xml:space="preserve">Udarbejdet tipskupon og kuglepinde </w:t>
            </w:r>
          </w:p>
          <w:p w:rsidR="00E65EF7" w:rsidRDefault="00E65EF7" w:rsidP="00E65EF7">
            <w:r>
              <w:t>Et udvalg af forskellige proteindrik</w:t>
            </w:r>
          </w:p>
          <w:p w:rsidR="00E65EF7" w:rsidRDefault="00E65EF7" w:rsidP="00E65EF7">
            <w:r>
              <w:t xml:space="preserve">Et køleskab/køletasker </w:t>
            </w:r>
          </w:p>
          <w:p w:rsidR="00E65EF7" w:rsidRDefault="00E65EF7" w:rsidP="00E65EF7">
            <w:r>
              <w:t>2-3 borde</w:t>
            </w:r>
          </w:p>
          <w:p w:rsidR="00E65EF7" w:rsidRDefault="00E65EF7" w:rsidP="00E65EF7">
            <w:r>
              <w:t>Duge, glas, sugerør, isterninger, paraplyer, lyskæder</w:t>
            </w:r>
          </w:p>
          <w:p w:rsidR="00E65EF7" w:rsidRDefault="00E65EF7" w:rsidP="00E65EF7">
            <w:r>
              <w:t>Pjece om ernæring og træning til udlevering</w:t>
            </w:r>
          </w:p>
          <w:p w:rsidR="00E65EF7" w:rsidRDefault="00E65EF7" w:rsidP="00E65EF7">
            <w:r>
              <w:t xml:space="preserve">Loungemusik </w:t>
            </w:r>
          </w:p>
          <w:p w:rsidR="00E65EF7" w:rsidRDefault="00E65EF7" w:rsidP="00E65EF7">
            <w:proofErr w:type="spellStart"/>
            <w:r>
              <w:t>Evt</w:t>
            </w:r>
            <w:proofErr w:type="spellEnd"/>
            <w:r>
              <w:t xml:space="preserve"> sofa, borde, stole </w:t>
            </w:r>
          </w:p>
          <w:p w:rsidR="005A5FB4" w:rsidRDefault="005A5FB4" w:rsidP="0072207E"/>
        </w:tc>
      </w:tr>
      <w:tr w:rsidR="005F74A3" w:rsidTr="005A5FB4">
        <w:tc>
          <w:tcPr>
            <w:tcW w:w="6799" w:type="dxa"/>
          </w:tcPr>
          <w:p w:rsidR="005F74A3" w:rsidRDefault="005F74A3" w:rsidP="0072207E">
            <w:r>
              <w:t xml:space="preserve">Beskriv hvordan de nødvendige ressourcer sikres (fx borger medbringer selv, </w:t>
            </w:r>
            <w:r w:rsidR="005834EE">
              <w:t xml:space="preserve">navn på </w:t>
            </w:r>
            <w:r>
              <w:t>hjemmeside hvor opskrifter kan printes, osv.)</w:t>
            </w:r>
          </w:p>
        </w:tc>
        <w:tc>
          <w:tcPr>
            <w:tcW w:w="8931" w:type="dxa"/>
          </w:tcPr>
          <w:p w:rsidR="005F74A3" w:rsidRDefault="008C44D1" w:rsidP="0072207E">
            <w:r>
              <w:t>Tipskupon kan findes og printes her</w:t>
            </w:r>
            <w:r w:rsidR="001F1EAD">
              <w:t xml:space="preserve"> på eventens side i maaltidshaandbog.dk</w:t>
            </w:r>
          </w:p>
          <w:p w:rsidR="008C44D1" w:rsidRDefault="008C44D1" w:rsidP="0072207E">
            <w:r>
              <w:t>Bestilling af smagsprøver. Kontakt evt. lokalt supermarked/ producent af mejeriprodukter for aftale om levering/</w:t>
            </w:r>
            <w:proofErr w:type="spellStart"/>
            <w:r>
              <w:t>donering</w:t>
            </w:r>
            <w:proofErr w:type="spellEnd"/>
            <w:r>
              <w:t>.</w:t>
            </w:r>
          </w:p>
          <w:p w:rsidR="008C44D1" w:rsidRDefault="008C44D1" w:rsidP="0072207E"/>
        </w:tc>
      </w:tr>
      <w:tr w:rsidR="005F74A3" w:rsidTr="005A5FB4">
        <w:tc>
          <w:tcPr>
            <w:tcW w:w="6799" w:type="dxa"/>
          </w:tcPr>
          <w:p w:rsidR="005F74A3" w:rsidRDefault="005F74A3" w:rsidP="0072207E">
            <w:r>
              <w:t xml:space="preserve">Gode råd til andre der ønsker at prøve </w:t>
            </w:r>
            <w:r w:rsidR="00DB67D4">
              <w:t>aktiviteten</w:t>
            </w:r>
          </w:p>
        </w:tc>
        <w:tc>
          <w:tcPr>
            <w:tcW w:w="8931" w:type="dxa"/>
          </w:tcPr>
          <w:p w:rsidR="005F74A3" w:rsidRDefault="008C44D1" w:rsidP="0072207E">
            <w:r>
              <w:t>Lad borgerne sidde ned</w:t>
            </w:r>
            <w:r w:rsidR="001F1EAD">
              <w:t>,</w:t>
            </w:r>
            <w:r>
              <w:t xml:space="preserve"> når tipskuponen gennemgås</w:t>
            </w:r>
            <w:r w:rsidR="001F1EAD">
              <w:t>. D</w:t>
            </w:r>
            <w:r>
              <w:t>et giver mere ro.</w:t>
            </w:r>
          </w:p>
          <w:p w:rsidR="008C44D1" w:rsidRDefault="008C44D1" w:rsidP="0072207E">
            <w:r>
              <w:t>Sørg for</w:t>
            </w:r>
            <w:r w:rsidR="001F1EAD">
              <w:t>,</w:t>
            </w:r>
            <w:r>
              <w:t xml:space="preserve"> at smagsprøverne kan findes på hylderne i de lokale supermarkeder.</w:t>
            </w:r>
          </w:p>
          <w:p w:rsidR="008C44D1" w:rsidRDefault="008C44D1" w:rsidP="0072207E"/>
        </w:tc>
      </w:tr>
      <w:tr w:rsidR="008C44D1" w:rsidTr="005A5FB4">
        <w:tc>
          <w:tcPr>
            <w:tcW w:w="6799" w:type="dxa"/>
          </w:tcPr>
          <w:p w:rsidR="008C44D1" w:rsidRDefault="008C44D1" w:rsidP="008C44D1">
            <w:r>
              <w:t>Indsæt citat fra borger der har været del af eventet</w:t>
            </w:r>
          </w:p>
        </w:tc>
        <w:tc>
          <w:tcPr>
            <w:tcW w:w="8931" w:type="dxa"/>
          </w:tcPr>
          <w:p w:rsidR="008C44D1" w:rsidRDefault="008C44D1" w:rsidP="008C44D1">
            <w:r>
              <w:t xml:space="preserve">”Det har været rigtigt godt, og jeg er blevet opmærksom på </w:t>
            </w:r>
            <w:r w:rsidR="001F1EAD">
              <w:t>at det er vigtigt at få protein</w:t>
            </w:r>
            <w:r>
              <w:t>”</w:t>
            </w:r>
            <w:r w:rsidR="001F1EAD">
              <w:t>.</w:t>
            </w:r>
            <w:bookmarkStart w:id="0" w:name="_GoBack"/>
            <w:bookmarkEnd w:id="0"/>
          </w:p>
          <w:p w:rsidR="008C44D1" w:rsidRDefault="008C44D1" w:rsidP="008C44D1">
            <w:r>
              <w:t xml:space="preserve">”Det giver så god mening ifm. træning. Det må I endelig fortsætte med, så andre også hører det”. </w:t>
            </w:r>
          </w:p>
          <w:p w:rsidR="008C44D1" w:rsidRDefault="008C44D1" w:rsidP="008C44D1"/>
        </w:tc>
      </w:tr>
      <w:tr w:rsidR="008C44D1" w:rsidTr="005A5FB4">
        <w:tc>
          <w:tcPr>
            <w:tcW w:w="6799" w:type="dxa"/>
          </w:tcPr>
          <w:p w:rsidR="008C44D1" w:rsidRDefault="008C44D1" w:rsidP="008C44D1">
            <w:r>
              <w:lastRenderedPageBreak/>
              <w:t>Er der opfølgning på aktiviteten? Hvis ja, hvordan?</w:t>
            </w:r>
          </w:p>
        </w:tc>
        <w:tc>
          <w:tcPr>
            <w:tcW w:w="8931" w:type="dxa"/>
          </w:tcPr>
          <w:p w:rsidR="008C44D1" w:rsidRDefault="008C44D1" w:rsidP="008C44D1">
            <w:r>
              <w:t xml:space="preserve">De efterfølgende træningsgange tilbydes overskydende smagsprøver fra proteinbaren. Der </w:t>
            </w:r>
            <w:r w:rsidR="006267A9">
              <w:t>samtales om, hvorvidt borgeren har fået øget opmærksomhed på proteinindtag ved de daglige måltider.</w:t>
            </w:r>
          </w:p>
          <w:p w:rsidR="006267A9" w:rsidRDefault="0056555C" w:rsidP="008C44D1">
            <w:r>
              <w:t>Borgerne har fået tipskuponen med hjem til mulig drøftelse med familien.</w:t>
            </w:r>
          </w:p>
        </w:tc>
      </w:tr>
      <w:tr w:rsidR="008C44D1" w:rsidTr="005A5FB4">
        <w:tc>
          <w:tcPr>
            <w:tcW w:w="6799" w:type="dxa"/>
          </w:tcPr>
          <w:p w:rsidR="008C44D1" w:rsidRPr="005834EE" w:rsidRDefault="008C44D1" w:rsidP="008C44D1">
            <w:pPr>
              <w:rPr>
                <w:b/>
              </w:rPr>
            </w:pPr>
            <w:r w:rsidRPr="005834EE">
              <w:rPr>
                <w:b/>
              </w:rPr>
              <w:t>Beskriv i detaljer</w:t>
            </w:r>
            <w:r>
              <w:rPr>
                <w:b/>
              </w:rPr>
              <w:t xml:space="preserve">: </w:t>
            </w:r>
          </w:p>
        </w:tc>
        <w:tc>
          <w:tcPr>
            <w:tcW w:w="8931" w:type="dxa"/>
          </w:tcPr>
          <w:p w:rsidR="008C44D1" w:rsidRDefault="008C44D1" w:rsidP="008C44D1"/>
        </w:tc>
      </w:tr>
      <w:tr w:rsidR="008C44D1" w:rsidTr="005A5FB4">
        <w:tc>
          <w:tcPr>
            <w:tcW w:w="6799" w:type="dxa"/>
          </w:tcPr>
          <w:p w:rsidR="008C44D1" w:rsidRDefault="008C44D1" w:rsidP="008C44D1">
            <w:r>
              <w:t xml:space="preserve">Aktiviteter </w:t>
            </w:r>
            <w:proofErr w:type="gramStart"/>
            <w:r>
              <w:t>inden  (</w:t>
            </w:r>
            <w:proofErr w:type="gramEnd"/>
            <w:r>
              <w:t>forberedelse)</w:t>
            </w:r>
          </w:p>
        </w:tc>
        <w:tc>
          <w:tcPr>
            <w:tcW w:w="8931" w:type="dxa"/>
          </w:tcPr>
          <w:p w:rsidR="006267A9" w:rsidRDefault="006267A9" w:rsidP="006267A9">
            <w:r>
              <w:t xml:space="preserve">-Kontakt til producent ift. at få gratis smagsprøver </w:t>
            </w:r>
          </w:p>
          <w:p w:rsidR="006267A9" w:rsidRDefault="006267A9" w:rsidP="006267A9">
            <w:r>
              <w:t>-Annoncering af eventet via opslag i venteværelset</w:t>
            </w:r>
          </w:p>
          <w:p w:rsidR="006267A9" w:rsidRDefault="006267A9" w:rsidP="006267A9">
            <w:r>
              <w:t>-Printe tipskupon og pjecer om ernæring</w:t>
            </w:r>
          </w:p>
          <w:p w:rsidR="006267A9" w:rsidRDefault="006267A9" w:rsidP="006267A9">
            <w:r>
              <w:t xml:space="preserve">-Følgende materialer skal fremskaffes: </w:t>
            </w:r>
          </w:p>
          <w:p w:rsidR="006267A9" w:rsidRDefault="006267A9" w:rsidP="006267A9">
            <w:r>
              <w:t xml:space="preserve">Et køleskab/køletasker </w:t>
            </w:r>
          </w:p>
          <w:p w:rsidR="006267A9" w:rsidRDefault="006267A9" w:rsidP="006267A9">
            <w:r>
              <w:t>2-3 borde</w:t>
            </w:r>
          </w:p>
          <w:p w:rsidR="006267A9" w:rsidRDefault="006267A9" w:rsidP="006267A9">
            <w:r>
              <w:t>Duge, glas, sugerør, isterninger, paraplyer, lyskæder, serpentiner, servietter</w:t>
            </w:r>
          </w:p>
          <w:p w:rsidR="006267A9" w:rsidRDefault="006267A9" w:rsidP="006267A9">
            <w:r>
              <w:t>Skraldespand</w:t>
            </w:r>
          </w:p>
          <w:p w:rsidR="006267A9" w:rsidRDefault="006267A9" w:rsidP="006267A9">
            <w:r>
              <w:t>Pjece om ernæring og træning til udlevering</w:t>
            </w:r>
          </w:p>
          <w:p w:rsidR="006267A9" w:rsidRDefault="006267A9" w:rsidP="006267A9">
            <w:r>
              <w:t xml:space="preserve">Kuglepinde </w:t>
            </w:r>
          </w:p>
          <w:p w:rsidR="006267A9" w:rsidRDefault="006267A9" w:rsidP="006267A9">
            <w:r>
              <w:t xml:space="preserve">Højtaler og musikafspiller, forlængerledning, stikdåser </w:t>
            </w:r>
          </w:p>
          <w:p w:rsidR="0056555C" w:rsidRDefault="0056555C" w:rsidP="006267A9">
            <w:r>
              <w:t>Der pyntes op i området omkring proteinbaren og selve proteinbaren dækkes op.</w:t>
            </w:r>
          </w:p>
          <w:p w:rsidR="006267A9" w:rsidRDefault="006267A9" w:rsidP="006267A9">
            <w:pPr>
              <w:pStyle w:val="Listeafsnit"/>
              <w:numPr>
                <w:ilvl w:val="0"/>
                <w:numId w:val="1"/>
              </w:numPr>
            </w:pPr>
            <w:r>
              <w:t xml:space="preserve">Info til personalet på træningscenter og planlægning af hvornår de enkelte hold skal komme forbi baren </w:t>
            </w:r>
          </w:p>
          <w:p w:rsidR="006267A9" w:rsidRDefault="006267A9" w:rsidP="006267A9">
            <w:pPr>
              <w:pStyle w:val="Listeafsnit"/>
              <w:numPr>
                <w:ilvl w:val="0"/>
                <w:numId w:val="1"/>
              </w:numPr>
            </w:pPr>
            <w:r>
              <w:t xml:space="preserve">Vagtplan for barbemanding </w:t>
            </w:r>
          </w:p>
          <w:p w:rsidR="008C44D1" w:rsidRDefault="008C44D1" w:rsidP="008C44D1"/>
        </w:tc>
      </w:tr>
      <w:tr w:rsidR="008C44D1" w:rsidTr="005A5FB4">
        <w:tc>
          <w:tcPr>
            <w:tcW w:w="6799" w:type="dxa"/>
          </w:tcPr>
          <w:p w:rsidR="008C44D1" w:rsidRDefault="008C44D1" w:rsidP="008C44D1">
            <w:r>
              <w:t xml:space="preserve">Aktiviteter </w:t>
            </w:r>
            <w:proofErr w:type="gramStart"/>
            <w:r>
              <w:t>under  (</w:t>
            </w:r>
            <w:proofErr w:type="gramEnd"/>
            <w:r>
              <w:t>arbejdsopgaver, temaer der tales om med borgeren osv.)</w:t>
            </w:r>
          </w:p>
        </w:tc>
        <w:tc>
          <w:tcPr>
            <w:tcW w:w="8931" w:type="dxa"/>
          </w:tcPr>
          <w:p w:rsidR="006267A9" w:rsidRDefault="006267A9" w:rsidP="006267A9">
            <w:r>
              <w:t>Terapeuter på holdet:</w:t>
            </w:r>
          </w:p>
          <w:p w:rsidR="006267A9" w:rsidRDefault="006267A9" w:rsidP="006267A9">
            <w:pPr>
              <w:pStyle w:val="Listeafsnit"/>
            </w:pPr>
            <w:r>
              <w:t>Uddeling af tipskupon og kort info ved holdopstart</w:t>
            </w:r>
          </w:p>
          <w:p w:rsidR="006267A9" w:rsidRDefault="006267A9" w:rsidP="006267A9">
            <w:pPr>
              <w:pStyle w:val="Listeafsnit"/>
              <w:numPr>
                <w:ilvl w:val="0"/>
                <w:numId w:val="1"/>
              </w:numPr>
            </w:pPr>
            <w:r>
              <w:t>Der afsættes træningstid til udfyldelse af kupon</w:t>
            </w:r>
          </w:p>
          <w:p w:rsidR="006267A9" w:rsidRDefault="006267A9" w:rsidP="006267A9">
            <w:pPr>
              <w:pStyle w:val="Listeafsnit"/>
              <w:numPr>
                <w:ilvl w:val="0"/>
                <w:numId w:val="1"/>
              </w:numPr>
            </w:pPr>
            <w:r>
              <w:t xml:space="preserve">Følge holdet til baren på aftalt tidspunkt. </w:t>
            </w:r>
          </w:p>
          <w:p w:rsidR="006267A9" w:rsidRDefault="006267A9" w:rsidP="006267A9">
            <w:r>
              <w:t>Barterapeuter og diætist:</w:t>
            </w:r>
          </w:p>
          <w:p w:rsidR="006267A9" w:rsidRDefault="006267A9" w:rsidP="006267A9">
            <w:pPr>
              <w:pStyle w:val="Listeafsnit"/>
              <w:numPr>
                <w:ilvl w:val="0"/>
                <w:numId w:val="1"/>
              </w:numPr>
            </w:pPr>
            <w:r>
              <w:t>Servere drinks</w:t>
            </w:r>
          </w:p>
          <w:p w:rsidR="006267A9" w:rsidRDefault="006267A9" w:rsidP="006267A9">
            <w:pPr>
              <w:pStyle w:val="Listeafsnit"/>
              <w:numPr>
                <w:ilvl w:val="0"/>
                <w:numId w:val="1"/>
              </w:numPr>
            </w:pPr>
            <w:r>
              <w:t>Fælles gennemgang af spørgsmål og kåring af vinderne og uddeling af præmie-smagsprøve</w:t>
            </w:r>
          </w:p>
          <w:p w:rsidR="006267A9" w:rsidRDefault="006267A9" w:rsidP="006267A9">
            <w:pPr>
              <w:pStyle w:val="Listeafsnit"/>
              <w:numPr>
                <w:ilvl w:val="0"/>
                <w:numId w:val="1"/>
              </w:numPr>
            </w:pPr>
            <w:r>
              <w:t xml:space="preserve">Sikre opfyldning af kolde varer, afvaskning af glas, løbende oprydning  </w:t>
            </w:r>
          </w:p>
          <w:p w:rsidR="006267A9" w:rsidRDefault="006267A9" w:rsidP="008C44D1"/>
          <w:p w:rsidR="008C44D1" w:rsidRDefault="008C44D1" w:rsidP="008C44D1"/>
        </w:tc>
      </w:tr>
      <w:tr w:rsidR="008C44D1" w:rsidTr="005A5FB4">
        <w:tc>
          <w:tcPr>
            <w:tcW w:w="6799" w:type="dxa"/>
          </w:tcPr>
          <w:p w:rsidR="008C44D1" w:rsidRDefault="008C44D1" w:rsidP="008C44D1">
            <w:r>
              <w:t>Aktiviteter efter (opfølgning på event med borger, osv.)</w:t>
            </w:r>
          </w:p>
        </w:tc>
        <w:tc>
          <w:tcPr>
            <w:tcW w:w="8931" w:type="dxa"/>
          </w:tcPr>
          <w:p w:rsidR="0056555C" w:rsidRDefault="0056555C" w:rsidP="0056555C">
            <w:pPr>
              <w:pStyle w:val="Listeafsnit"/>
              <w:numPr>
                <w:ilvl w:val="0"/>
                <w:numId w:val="1"/>
              </w:numPr>
            </w:pPr>
            <w:r>
              <w:t>Borgerne tilbydes overskydende smagsprøver de kommende træningsgange.</w:t>
            </w:r>
          </w:p>
          <w:p w:rsidR="0056555C" w:rsidRDefault="0056555C" w:rsidP="0056555C">
            <w:pPr>
              <w:pStyle w:val="Listeafsnit"/>
              <w:numPr>
                <w:ilvl w:val="0"/>
                <w:numId w:val="1"/>
              </w:numPr>
            </w:pPr>
            <w:r>
              <w:t>Ad hoc opfølgning af, hvorvidt borgeren har fået øget opmærksomhed på proteinindtag ved de daglige måltider.</w:t>
            </w:r>
          </w:p>
          <w:p w:rsidR="008C44D1" w:rsidRDefault="008C44D1" w:rsidP="0056555C">
            <w:pPr>
              <w:pStyle w:val="Listeafsnit"/>
            </w:pPr>
          </w:p>
        </w:tc>
      </w:tr>
    </w:tbl>
    <w:p w:rsidR="00402651" w:rsidRPr="004D2B44" w:rsidRDefault="00402651" w:rsidP="0072207E"/>
    <w:sectPr w:rsidR="00402651" w:rsidRPr="004D2B44" w:rsidSect="005A5F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E7EBB"/>
    <w:multiLevelType w:val="hybridMultilevel"/>
    <w:tmpl w:val="8558FD62"/>
    <w:lvl w:ilvl="0" w:tplc="FF4CC95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B4"/>
    <w:rsid w:val="00026C64"/>
    <w:rsid w:val="00035881"/>
    <w:rsid w:val="00060D86"/>
    <w:rsid w:val="000A3581"/>
    <w:rsid w:val="000C3BE4"/>
    <w:rsid w:val="00182FBC"/>
    <w:rsid w:val="001F1EAD"/>
    <w:rsid w:val="002052EB"/>
    <w:rsid w:val="002340F7"/>
    <w:rsid w:val="00260F42"/>
    <w:rsid w:val="002C3FB7"/>
    <w:rsid w:val="0035111C"/>
    <w:rsid w:val="003649E6"/>
    <w:rsid w:val="0036616E"/>
    <w:rsid w:val="003A2BCB"/>
    <w:rsid w:val="003E05B9"/>
    <w:rsid w:val="003E3029"/>
    <w:rsid w:val="00402651"/>
    <w:rsid w:val="004116A3"/>
    <w:rsid w:val="00451545"/>
    <w:rsid w:val="00465805"/>
    <w:rsid w:val="004A6D9A"/>
    <w:rsid w:val="004B58CA"/>
    <w:rsid w:val="004D2B44"/>
    <w:rsid w:val="0050782D"/>
    <w:rsid w:val="00507D94"/>
    <w:rsid w:val="0056555C"/>
    <w:rsid w:val="005834EE"/>
    <w:rsid w:val="00592A8A"/>
    <w:rsid w:val="00595EDA"/>
    <w:rsid w:val="005A5FB4"/>
    <w:rsid w:val="005F74A3"/>
    <w:rsid w:val="006267A9"/>
    <w:rsid w:val="00670E40"/>
    <w:rsid w:val="00672677"/>
    <w:rsid w:val="00693D72"/>
    <w:rsid w:val="006962D1"/>
    <w:rsid w:val="006B3AAC"/>
    <w:rsid w:val="006E1E89"/>
    <w:rsid w:val="006F4CB3"/>
    <w:rsid w:val="0072207E"/>
    <w:rsid w:val="007524D6"/>
    <w:rsid w:val="007620FA"/>
    <w:rsid w:val="0079171E"/>
    <w:rsid w:val="007A44EA"/>
    <w:rsid w:val="007B5D3F"/>
    <w:rsid w:val="008C44D1"/>
    <w:rsid w:val="00920BEB"/>
    <w:rsid w:val="00922938"/>
    <w:rsid w:val="009B67D4"/>
    <w:rsid w:val="009D0CF6"/>
    <w:rsid w:val="00AA660F"/>
    <w:rsid w:val="00AB00EB"/>
    <w:rsid w:val="00AC6FF7"/>
    <w:rsid w:val="00B70941"/>
    <w:rsid w:val="00B92E96"/>
    <w:rsid w:val="00BA1090"/>
    <w:rsid w:val="00C67A3E"/>
    <w:rsid w:val="00C925C9"/>
    <w:rsid w:val="00D27BC5"/>
    <w:rsid w:val="00DA12B2"/>
    <w:rsid w:val="00DB67D4"/>
    <w:rsid w:val="00DF6BC1"/>
    <w:rsid w:val="00E54486"/>
    <w:rsid w:val="00E57A61"/>
    <w:rsid w:val="00E65EF7"/>
    <w:rsid w:val="00EA774A"/>
    <w:rsid w:val="00F2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B53BB-5363-4F33-B1D1-1513FC43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8CA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8CA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8CA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B58CA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B58C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B58CA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8CA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4B58CA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58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58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4B58CA"/>
    <w:rPr>
      <w:rFonts w:ascii="Arial" w:eastAsiaTheme="majorEastAsia" w:hAnsi="Arial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58CA"/>
    <w:rPr>
      <w:rFonts w:ascii="Arial" w:eastAsiaTheme="majorEastAsia" w:hAnsi="Arial" w:cstheme="majorBidi"/>
      <w:color w:val="243F60" w:themeColor="accent1" w:themeShade="7F"/>
      <w:sz w:val="20"/>
    </w:rPr>
  </w:style>
  <w:style w:type="paragraph" w:customStyle="1" w:styleId="Standardtekst">
    <w:name w:val="Standardtekst"/>
    <w:basedOn w:val="Normal"/>
    <w:next w:val="Normal"/>
    <w:qFormat/>
    <w:rsid w:val="004B58CA"/>
  </w:style>
  <w:style w:type="table" w:styleId="Tabel-Gitter">
    <w:name w:val="Table Grid"/>
    <w:basedOn w:val="Tabel-Normal"/>
    <w:uiPriority w:val="59"/>
    <w:rsid w:val="005A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B5026-79A1-4EF7-89EA-0E122DA9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557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Hindsgaul</dc:creator>
  <cp:keywords/>
  <dc:description/>
  <cp:lastModifiedBy>Caroline Boutrup Nielsen</cp:lastModifiedBy>
  <cp:revision>4</cp:revision>
  <dcterms:created xsi:type="dcterms:W3CDTF">2021-01-12T14:05:00Z</dcterms:created>
  <dcterms:modified xsi:type="dcterms:W3CDTF">2021-04-27T10:52:00Z</dcterms:modified>
</cp:coreProperties>
</file>